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B6" w:rsidRDefault="00960179">
      <w:pPr>
        <w:pStyle w:val="10"/>
        <w:keepNext/>
        <w:keepLines/>
        <w:shd w:val="clear" w:color="auto" w:fill="auto"/>
        <w:spacing w:after="180"/>
      </w:pPr>
      <w:bookmarkStart w:id="0" w:name="bookmark0"/>
      <w:bookmarkStart w:id="1" w:name="bookmark1"/>
      <w:r>
        <w:t>КАТАЛОГ УЧЕБНО-МЕТОДИЧЕСКОЙ ЛИТЕРАТУРЫ</w:t>
      </w:r>
      <w:bookmarkEnd w:id="0"/>
      <w:bookmarkEnd w:id="1"/>
    </w:p>
    <w:p w:rsidR="001506B6" w:rsidRDefault="00960179">
      <w:pPr>
        <w:pStyle w:val="10"/>
        <w:keepNext/>
        <w:keepLines/>
        <w:shd w:val="clear" w:color="auto" w:fill="auto"/>
        <w:spacing w:after="280"/>
      </w:pPr>
      <w:bookmarkStart w:id="2" w:name="bookmark2"/>
      <w:bookmarkStart w:id="3" w:name="bookmark3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372744</wp:posOffset>
                </wp:positionV>
                <wp:extent cx="1371600" cy="441007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441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0824C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29.35pt" to="109.0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t>МБДОУ «ДЕТСКИЙ САД № 5 «ИВУШКА»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698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after="49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Образовательные области. Направления работы</w:t>
            </w:r>
          </w:p>
          <w:p w:rsidR="001506B6" w:rsidRDefault="00960179">
            <w:pPr>
              <w:pStyle w:val="a4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Технологии и пособия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</w:pPr>
            <w:r>
              <w:rPr>
                <w:b/>
                <w:bCs/>
              </w:rPr>
              <w:t>Официальные документы</w:t>
            </w:r>
          </w:p>
          <w:p w:rsidR="001506B6" w:rsidRDefault="00960179">
            <w:pPr>
              <w:pStyle w:val="a4"/>
              <w:shd w:val="clear" w:color="auto" w:fill="auto"/>
              <w:spacing w:line="199" w:lineRule="auto"/>
            </w:pPr>
            <w:r>
              <w:t>Всемирная декларация об обеспечении выживания, защиты и развития детей, 1990.</w:t>
            </w:r>
          </w:p>
          <w:p w:rsidR="001506B6" w:rsidRDefault="00960179">
            <w:pPr>
              <w:pStyle w:val="a4"/>
              <w:shd w:val="clear" w:color="auto" w:fill="auto"/>
              <w:spacing w:line="216" w:lineRule="auto"/>
            </w:pPr>
            <w:r>
              <w:t>Давыдов В. В., Петровский В. А. и др. Концепция дошкольного воспитания // Дошкольное воспитание. — 1989. — № 5.</w:t>
            </w:r>
          </w:p>
          <w:p w:rsidR="001506B6" w:rsidRDefault="00960179">
            <w:pPr>
              <w:pStyle w:val="a4"/>
              <w:shd w:val="clear" w:color="auto" w:fill="auto"/>
              <w:spacing w:after="100" w:line="252" w:lineRule="auto"/>
            </w:pPr>
            <w:r>
              <w:t>Детский фонд ООН ЮНИСЕФ. Декларация прав ребенка, 1959.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</w:pPr>
            <w:r>
              <w:rPr>
                <w:b/>
                <w:bCs/>
              </w:rPr>
              <w:t>Управление в ДОУ</w:t>
            </w:r>
          </w:p>
          <w:p w:rsidR="001506B6" w:rsidRDefault="00960179">
            <w:pPr>
              <w:pStyle w:val="a4"/>
              <w:shd w:val="clear" w:color="auto" w:fill="auto"/>
              <w:spacing w:line="216" w:lineRule="auto"/>
            </w:pPr>
            <w:r>
              <w:t>Комарова Т. С, Комарова И. И., Туликов А. В. Информационно-коммуникационные технологии в ДОУ: Методическое пособие.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Т.В. Волосовец, Е.Н. Кутепова «Инклюзивная практика в дошкольном образовании.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Т.С. Клмарова, М.Б. Зацепина Интеграция воспитательно-образовательной работы детского сада . — М.: Мозаика-Синтез, 2010.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ind w:firstLine="140"/>
            </w:pPr>
            <w:r>
              <w:rPr>
                <w:b/>
                <w:bCs/>
              </w:rPr>
              <w:t>Психолог в детском саду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Веракса Н. Е., Веракса А. Н. Развитие ребенка в дошкольном детстве: Методическое пособие. — М.: Мозаика-Синтез, 2006-2010.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Веракса Н. Е., Веракса А. Н. Зарубежные психологи о развитии ребенка-дошкольника: Методическое пособие. — М.: Мозаика-Синтез,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t>Веракса А. Н., Гу т о р о в а Н. Ф. Практический психолог в детском саду: Методическое пособие. 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t>Педагогическая диагностика компетентностей дошкольников: Методическое пособие / Под ред. О. В. Дыбиной.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t>О.В. Дыбина Педагогическая диагностика компетентностей дошкольников — М.: Мозаика- Синтез, 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t>Веракса А. Н. Индивидуальная психологическая диагностика ребенка 5-7 лет. Методическое пособие. —М.: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t>Диагно стика готовно сти ребенка к школе. Методическое пособие , Под ред. Н. Е. Вераксы.-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t>Тетрадь для диагностики готовности ребенка к школе. Рабочая тетрадь Под ред. Н. Е. Вераксы. —М.: Мозаика-Синтез, 2007-2010.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86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120"/>
            </w:pPr>
            <w:r>
              <w:rPr>
                <w:b/>
                <w:bCs/>
              </w:rPr>
              <w:t>Образовательная область «Здоровье»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57" w:lineRule="auto"/>
            </w:pPr>
            <w:r>
              <w:t>Новикова И. М. Формирование представлений о здоровом образе жизни у дошкольников: Методическое пособие.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57" w:lineRule="auto"/>
            </w:pPr>
            <w:r>
              <w:t>Пензулаева Л. И. Оздоровительная гимнастика для детей 3-7 лет: Методическое пособие.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57" w:lineRule="auto"/>
            </w:pPr>
            <w:r>
              <w:t>Быстрее, выше, сильнее: Рабочая тетрадь для занятий с детьми от 4 лет. — М.: Мозаика- Синтез, 2010.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7" w:lineRule="auto"/>
            </w:pPr>
            <w:r>
              <w:t>Я вырасту здоровым: Рабочая тетрадь для занятий с детьми от 5 лет. — М.: Мозаика-Синтез, 2010.— (Школа Семи Гномов).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334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400"/>
            </w:pPr>
            <w:r>
              <w:rPr>
                <w:b/>
                <w:bCs/>
              </w:rPr>
              <w:t>Образовательная область «Физическая культура»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Степаненкова Э. Я. Методика проведения подвижных игр: Методическое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Степаненкова Э. Я. Физическое воспитание в детском саду: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Сборник подвижных игр: Методическое пособие / Автор-составитель Э. Я. Степаненкова.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Пензулаева Л. И. Физкультурные занятия в детском саду. Вторая младшая группа: Конспекты занятий.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Пензулаева Л. И. Физкультурные занятия в детском саду. Средняя группа: Конспекты занятий. —М.: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Пензулаева Л. И. Физкультурные занятия в детском саду. Старшая группа: Конспекты занятий —М.: Мозаика-Синтез, 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</w:pPr>
            <w:r>
              <w:t>Пензулаева Л. И. Физкультурные занятия в детском саду. Подготовительная к школе группа: Конспекты занятий. — М.: Мозаика-Синтез, 2011.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</w:pPr>
            <w:r>
              <w:rPr>
                <w:b/>
                <w:bCs/>
              </w:rPr>
              <w:t>Образовательная область «Социализация»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line="257" w:lineRule="auto"/>
              <w:jc w:val="both"/>
            </w:pPr>
            <w:r>
              <w:t>Буре Р. С. Социально-нравственное воспитание дошкольников: Методическое пособие. 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7" w:lineRule="auto"/>
              <w:jc w:val="both"/>
            </w:pPr>
            <w:r>
              <w:t>Гу б а н о в а Н. Ф. Игровая деятельность в детском саду: Методическое пособие.-М.: Мозаика- Синтез, 2006-2010.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505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1506B6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Гу б а н о в а Н. Ф. Развитие игровой деятельности. Система работы в первой младшей группе детского сада: Методическое пособие.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Гу б а н о в а Н. Ф. Развитие игровой деятельности. Система работы во второй младшей группе детского сада: Методическое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Губанова Н. Ф. Развитие игровой деятельности. Система работы в средней группе детского сада: Методическое пособие.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Зацепина М. Б. Дни воинской славы. Патриотическое воспитание дошкольников: Методическое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Павлова Л. Ю. Сборник дидактических игр по ознакомлению с окружающим миром: Методическое пособие.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Петрова В. И., С ту л ь н и к Т.Д. Нравственное воспитание в детском саду: Методическое пособие. — М.: Мозаика-Синтез, 2006-2010</w:t>
            </w:r>
          </w:p>
          <w:p w:rsidR="001506B6" w:rsidRDefault="00960179">
            <w:pPr>
              <w:pStyle w:val="a4"/>
              <w:shd w:val="clear" w:color="auto" w:fill="auto"/>
              <w:spacing w:line="259" w:lineRule="auto"/>
              <w:jc w:val="both"/>
            </w:pPr>
            <w:r>
              <w:t>Петрова В. И., Стульник Т.Д. Этические беседы с детьми 4-7 лет: Методическое пособие.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28" w:lineRule="auto"/>
              <w:jc w:val="both"/>
            </w:pPr>
            <w:r>
              <w:t>Р и в и н а Е. К. Знакомим дошкольников с семьей и родословной: Методическое пособие.-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Что такое хорошо: Рабочая тетрадь для занятий с детьми от 2 лет.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Я не буду жадным: Рабочая тетрадь для занятий с детьми от 3 лет.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Уроки этики: Рабочая тетрадь для занятий с детьми от 6 лет. — М.: Мозаика-Синтез, 2011. — (Школа Семи Гномов).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120"/>
            </w:pPr>
            <w:r>
              <w:rPr>
                <w:b/>
                <w:bCs/>
              </w:rPr>
              <w:t>Образовательная область «Труд»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28" w:lineRule="auto"/>
              <w:jc w:val="both"/>
            </w:pPr>
            <w:r>
              <w:t>Куцакова Л. В. Нравственно-трудовое воспитание в детском саду: Методическое пособие.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Комарова Т. С, Ку ц а к о в а Л. В., П а в л о в а Л. Ю. Трудовое воспитание в детском саду.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Ку ц а к о в а Л. В. Конструирование и ручной труд в детском саду. Методическое пособие. —М.: Мозаика-Синтез, 2008-2010.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120"/>
            </w:pPr>
            <w:r>
              <w:rPr>
                <w:b/>
                <w:bCs/>
              </w:rPr>
              <w:t>Образовательная область «Безопасность»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after="60" w:line="228" w:lineRule="auto"/>
            </w:pPr>
            <w:r>
              <w:t>С а у л и н а Т. Ф. Три сигнала светофора. Ознакомление дошкольников с правилами дорожного движения: Методическое пособие.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Как перейти дорогу: Рабочая тетрадь для занятий с детьми от 5 лет. — 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К.Ю. Белая Формирование основ безопасности у дошкольников — М.: Мозаика-Синтез, 2012.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659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Образовательная область «Познание» Сенсорное развитие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69" w:lineRule="auto"/>
            </w:pPr>
            <w:r>
              <w:t>Цвет и форма: Рабочая тетрадь для занятий с детьми от 2 лет. — М.: Мозаика-Синтез, 2011. — (Школа Семи Гномов). Цвет: Плакат. — М.: Мозаика-Синтез, 2010.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Веракса Н. Е., Веракса А. Н. Проектная деятельность дошкольников: Методическое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jc w:val="both"/>
            </w:pPr>
            <w:r>
              <w:t>Формирование элементарных математических представлений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</w:pPr>
            <w:r>
              <w:t>Денисова Д. Математика для малышей. Младшая группа: Рабочая тетрадь. - М.: Мозаика- Синтез, 2006-2011.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</w:pPr>
            <w:r>
              <w:t>Денисова Д. Математика для малышей. Средняя группа: Рабочая тетрадь. -М.: Мозаика- Синтез, 2006-2011.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</w:pPr>
            <w:r>
              <w:t>Денисова Д. Математика для дошкольников. Старшая группа: Рабочая тетрадь.-М.: Мозаика-Синтез, 2006-2011.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Денисова Д. Математика для дошкольников. Подготовительная к школе группа: Рабочая тетрадь. — М.: Мозаика-Синтез, 2006-2011.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Время, пространство: Рабочая тетрадь для занятий с детьми от 3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Время, пространство: Рабочая тетрадь для занятий с детьми от 4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Время, пространство: Рабочая тетрадь для занятий с детьми от 5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Время, пространство: Рабочая тетрадь для занятий с детьми от 6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Логика и мышление: Рабочая тетрадь для занятий с детьми от 3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Логика, мышление: Рабочая тетрадь для занятий с детьми от 4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Логика, мышление: Рабочая тетрадь для занятий с детьми от 5 лет. — М.: Мозаика-Синтез, 2011. —(Школа Семи Г номов).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144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1506B6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Логика, мышление: Рабочая тетрадь для занятий с детьми от 6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Один —много: Рабочая тетрадь для занятий с детьми от 2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76" w:lineRule="auto"/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Счет, форма, величина: Рабочая тетрадь для занятий с детьми от 3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Счет, форма, величина: Рабочая тетрадь для занятий с детьми от 4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Счет, форма, величина: Рабочая тетрадь для занятий с детьми от 5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Счет, форма, величина: Рабочая тетрадь для занятий с детьми от 6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Я считаю до 5: Рабочая тетрадь для занятий с детьми от 3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after="40" w:line="276" w:lineRule="auto"/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Формирование целостной картины мира, расширение кругозора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Времена года: Рабочая тетрадь для занятий с детьми от 2 лет.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География для малышей: Рабочая тетрадь для занятий с детьми от 5 лет. — М.: Мозаика- 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Домашние питомцы: Рабочая тетрадь для занятий с детьми от 2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Защитники Отечества: Рабочая тетрадь для занятий с детьми от 5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Как жили наши предки: Рабочая тетрадь для занятий с детьми от 6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Какие бывают машины: Рабочая тетрадь для занятий с детьми от 3 лет. — М.: Мозаика-Синтез, 2011. —(Школа Семи Г номов)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Какие бывают профессии: Рабочая тетрадь для занятий с детьми от 2 лет.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Какие бывают профессии: Рабочая тетрадь для занятий с детьми от 3 лет. — М.: Мозаика- 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Кто где живет: Рабочая тетрадь для занятий с детьми от 2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Кто самый-самый? Рабочая тетрадь для занятий с детьми от 4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Малышам о звездах и планетах: Рабочая тетрадь для занятий с детьми от 4 лет.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Московский Кремль: Рабочая тетрадь для занятий с детьми от 5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На лесной полянке: Рабочая тетрадь для занятий с детьми от 2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Народы мира: Рабочая тетрадь для занятий с детьми от 6 лет. — 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Тайны природы: Рабочая тетрадь для занятий с детьми от 5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Что лежит в лукошке: Рабочая тетрадь для занятий с детьми от 3 лет. — М.: Мозаика-Синтез, 2011,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Что из чего: Рабочая тетрадь для занятий с детьми от 4 лет.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Экология для малышей: Рабочая тетрадь для занятий с детьми от 6 лет.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after="40" w:line="269" w:lineRule="auto"/>
            </w:pPr>
            <w:r>
              <w:t>Я изучаю природу: Рабочая тетрадь для занятий с детьми от 3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Арапова - Пискарева Н. А. Формирование элементарных математических представлений. Методическое пособие. — М.: Мозаика-Синтез,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Ге р б о в а В. В. Развитие речи в детском саду: Методическое пособие. — М.: Мозаика-Синтез, 2005.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Ге р б о в а В. В. Занятия по развитию речи в первой младшей группе детского сада. Конспекты занятий.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Ге р б о в а В. В. Занятия по развитию речи во второй младшей группе детского сада. Конспекты занятий. — М.: Мозаика-Синтез, 2007-2010.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115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1506B6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Ге р б о в а В. В. Занятия по развитию речи в средней группе детского сада. Конспекты занятий.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Ге р б о в а В. В. Занятия по развитию речи в старшей группе детского сада. Конспекты занятий.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Ге р б о в а В. В. Занятия по развитию речи в подготовительной к школе группе детского сада. Конспекты занятий.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Гербова В.В. Развитие речи в разновозрастной группе детского сада. Младшая разновозрастная группа. Конспекты занятий. — М.: Мозаика-Синтез, 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Ге р б о в а В. В. Приобщение детей к художественной литературе.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Д ы б и н а О. Б. Ребенок и окружающий мир.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Д ы б и н а О. Б. Занятия по ознакомлению с окружающим миром во второй младшей группе детского сада. Конспекты занятий. —М.: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Дыбина О.Б. Занятия по ознакомлению с окружающим миром в средней группе детского сада. Конспекты занятий. —М.: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Дыбина О. Б. Занятия по ознакомлению с окружающим миром в старшей группе детского сада. Конспекты занятий.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Дыбина О. Б. Занятия по ознакомлению с окружающим миром в подготовительной к школе группе детского сада. Конспекты занятий.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Куцакова Л. В. Занятия по конструированию из строительного материала в средней группе детского сада. Конспекты занятий.—М.; Мозаика-Синтез,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Куцакова Л. В. Занятия по конструированию из строительного материала в старшей группе детского сада. Конспекты занятий.—М.: Мозаика-Синтез,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Куцакова Л. В. Занятия по конструированию из строительного материала в подготовительной к школе группе детского сада: Конспекты занятий. — М.: Мозаика-Синтез, 2006-2010 Помораева И. А., Позина В. А. Занятия по формированию элементарных математических представлений во второй младшей группе детского сада: Планы занятий. — М.: Мозаика- 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Помораева И. А., П о з и н а В. А. Занятия по формированию элементарных математических представлений в средней группе детского сада. Планы занятий. — М.: Мозаика-Синтез,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Помораева И. А., П о з и н а В. А. Занятия по формированию элементарных математических представлений в старшей группе детского сада. Планы занятий. -М.: Мозаика- 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Соломенникова О. А. Экологическое воспитание в детском саду.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Соломенникова О. А. Занятия по формированию элементарных экологических представлений в первой младшей группе детского сада. Конспекты занятий. -М.: Мозаика- 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Соломенникова О. А. Занятия по формированию элементарных экологических представлений во второй младшей группе детского сада. Конспекты занятий.-М.: Мозаика- 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</w:pPr>
            <w:r>
              <w:t>Соломенникова О. А. Занятия по формированию элементарных экологических представлений в средней группе детского сада. Конспекты занятий. — М.: Мозаика-Синтез, 2009-2010.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</w:pPr>
            <w:r>
              <w:rPr>
                <w:b/>
                <w:bCs/>
              </w:rPr>
              <w:t>Образовательная область «Коммуникация»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</w:pPr>
            <w:r>
              <w:t>Н.С. Варенцова «Обучение дошкольников грамоте» для занятий с детьми 3-7 лет.—М.: Мозаика- Синтез, 2010</w:t>
            </w:r>
          </w:p>
          <w:p w:rsidR="001506B6" w:rsidRDefault="00960179">
            <w:pPr>
              <w:pStyle w:val="a4"/>
              <w:shd w:val="clear" w:color="auto" w:fill="auto"/>
              <w:spacing w:line="209" w:lineRule="auto"/>
            </w:pPr>
            <w:r>
              <w:t>Денисова Д. Развитие речи у малышей.Младшая группа: Рабочая тетрадь.—М.: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09" w:lineRule="auto"/>
            </w:pPr>
            <w:r>
              <w:t>Денисова Д. Развитие речи у малышей. Средняя группа: Рабочая тетрадь.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09" w:lineRule="auto"/>
            </w:pPr>
            <w:r>
              <w:t>Денисова Д. Развитие речи у дошкольников. Старшая группа: Рабочая тетрадь.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28" w:lineRule="auto"/>
            </w:pPr>
            <w:r>
              <w:t>Денисова Д. Развитие речи у дошкольников. Подготовительная к школе группа: Рабочая тетрадь.—М.: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4" w:lineRule="auto"/>
            </w:pPr>
            <w:r>
              <w:t>Денисова Д. Уроки грамоты для малышей. Младшая группа: Рабочая тетрадь. — М.: Мозаика-Синтез, 2011.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1229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1506B6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Уроки грамоты для малышей.Средняя группа: Рабочая тетрадь.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Уроки грамоты для дошкольников. Старшая группа: Рабочая тетрадь.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Уроки грамоты для дошкольников. Подготовительная к школе группа: Рабочая тетрадь.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Прописи для малышей. Младшая группа: Рабочая тетрадь. — М.: Мозаика- 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Прописи для малышей. Средняя группа: Рабочая тетрадь. — М.: Мозаика- 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Прописи для дошкольников. Старшая группа: Рабочая тетрадь.—М.: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Денисова Д. Прописи для дошкольников. Подготовительная к школе группа: Рабочая тетрадь.—М.: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Ге р б о в а В. В. Развитие речи в детском саду. Для занятий с детьми 2-3 лет: Наглядно</w:t>
            </w:r>
            <w:r>
              <w:softHyphen/>
              <w:t>дидактическое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Ге р б о в а В. В. Развитие речи в детском саду. Для занятий с детьми 3-4 лет: Наглядно</w:t>
            </w:r>
            <w:r>
              <w:softHyphen/>
              <w:t>дидактическое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Ге р б о в а В. В. Развитие речи в детском саду. Для занятий с детьми 4-6 лет: Наглядно</w:t>
            </w:r>
            <w:r>
              <w:softHyphen/>
              <w:t>дидактическое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Ге р б о в а В. В. Правильно или неправильно. Для занятий с детьми 2-4 лет: Наглядно</w:t>
            </w:r>
            <w:r>
              <w:softHyphen/>
              <w:t>дидактическое пособие. — 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Ге р б о в а В. В. Развитие речи в детском саду. Для занятий с детьми 2-4 лет: Раздаточньга материал.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Азбука для малышей: Рабочая тетрадь для занятий с детьми от 2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Г де живут предлоги: Рабочая тетрадь для занятий с детьми от 6 до 7 лет. — М.: Мозаика- 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Дошкольные прописи: Рабочая тетрадь для занятий с детьми от 5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Дошкольные прописи: Рабочая тетрадь для занятий с детьми от 6 до 7 лет.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Прописи для малышей: Рабочая тетрадь для занятий с детьми от 3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Прописи для малышей: Рабочая тетрадь для занятий с детьми от 4 лет.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Развитие речи: Рабочая тетрадь для занятий с детьми от 3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69" w:lineRule="auto"/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Развитие речи: Рабочая тетрадь для занятий с детьми от 4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69" w:lineRule="auto"/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Развитие речи: Рабочая тетрадь для занятий с детьми от 5 лет. — 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Уроки грамоты: Рабочая тетрадь для занятий с детьми от 3 лет. — М.: Мозаика-Синтез, 2011.</w:t>
            </w:r>
          </w:p>
          <w:p w:rsidR="001506B6" w:rsidRDefault="00960179">
            <w:pPr>
              <w:pStyle w:val="a4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line="269" w:lineRule="auto"/>
              <w:jc w:val="both"/>
            </w:pPr>
            <w:r>
              <w:t>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Уроки грамоты: Рабочая тетрадь для занятий с детьми от 4 лет. — 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Уроки грамоты: Рабочая тетрадь для занятий с детьми от 5 лет.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Уроки грамоты: Рабочая тетрадь для занятий с детьми от 6 лет. — М.: Мозаика-Синтез, 2011. — (Школа Семи Гномов).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rPr>
                <w:b/>
                <w:bCs/>
              </w:rPr>
              <w:t>Образовательная область «Чтение художественной литературы»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both"/>
            </w:pPr>
            <w:r>
              <w:t>Книга для чтения в детском саду и дома. Хрестоматия. 2-4 года / Сост. В. В. Гербова, Н. П. Ильчук и др. - М., 2005.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Книга для чтения в детском саду и дома. Хрестоматия. 4-5 лет / Сост. В. В. Гербова, Н. П. Ильчук и др. — М., 2005.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Книга для чтения в детском саду и дома. Хрестоматия. 5-7 лет / Сост. В. В. Гербова, Н. П. Ильчук и др. - М., 2005.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Чтение с увлечением: Рабочая тетрадь для занятий с детьми от 6 лет. — М.: Мозаика-Синтез, 2011. —(Школа Семи Г номов).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74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80" w:line="252" w:lineRule="auto"/>
            </w:pPr>
            <w:r>
              <w:rPr>
                <w:b/>
                <w:bCs/>
              </w:rPr>
              <w:lastRenderedPageBreak/>
              <w:t>Образовательная область «Художественное творчество»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Баранова Е. В., С а в е л ь е в а А. М. От навыков к творчеству: обучение детей 2-7 лет технике рисования: Методическое пособие. — М.: Мозаика-Синтез, 2009-2010.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С, Зацепина М. Б. Интеграция в воспитательно-образовательной работе детского сада: Методическое пособие. — М.: Мозаика-Синтез, 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Куцакова Л. В. Творим и мастерим. Ручной труд в детском саду и дома: Методическое пособие. —М.: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Детское художественное творчество: Методическое пособие.—М.: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Школа эстетического воспитания: Методическое пособие. — М.: Мозаика- Синтез, 2009.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Пластилиновые картинки: Рабочая тетрадь для занятий с детьми от 2 лет.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Рисуем пальчиками: Рабочая тетрадь для занятий с детьми от 2 лет.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Умная вырезалочка: Рабочая тетрадь для занятий с детьми от 2 до 3 лет.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Расписная игрушка: Рабочая тетрадь для занятий с детьми от 4 до 5 лет.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Занятия по изобразительной деятельности во второй младшей группе детского сада. Конспекты занятий. — М.: Мозаика-Синтез. 2007-2010.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Занятия по изобразительной деятельности в старшей группе детского сада. Конспекты занятий. —М.: Мозаика-Синтез,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Занятия по изобразительной деятельности в подготовительной к школе группе детского сада. Конспекты занятий. — М.: Мозаика-Синтез. 2011.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Комарова Т. С. Изобразительная деятельность в детском саду: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</w:pPr>
            <w:r>
              <w:t>Соломенникова О. А. Радость творчества. Ознакомление детей 5-7 лет с народным искусством: Методическое пособие. — М.: Мозаика-Синтез, 2005-2010.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93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line="254" w:lineRule="auto"/>
            </w:pPr>
            <w:r>
              <w:rPr>
                <w:b/>
                <w:bCs/>
              </w:rPr>
              <w:t>Образовательная область «Музыка»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Зацепина М. Б. Музыкальное воспитание в детском саду.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Зацепина М. Б. Культурно-досуговая деятельность в детском саду.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Зацепина М. Б., Антонова Т. В. Народные праздники в детском саду: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Зацепина М. Б., Антонова Т. В. Праздники и развлечения в детском саду: Методическое пособие. — М.: Мозаика-Синтез, 2005-2010.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22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</w:pPr>
            <w:r>
              <w:rPr>
                <w:b/>
                <w:bCs/>
              </w:rPr>
              <w:t>Развитие детей раннего возраста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Т.С. Теплюк «Актуальные проблемы развития и воспитания детей от рождения до трех лет , — М.: Мозаика-Синтез, 2010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Го л у б е в а Л. Г. Гимнастика и массаж для самых маленьких: Методическое пособие. -М.: Мозаика-Синтез, 2006-2010.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Ребенок от рождения до года: Методическое пособие / Под ред. С. Н. Теплюк.-М.: Мозаика- Синтез, 2008-2010).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Ребенок второго года жизни: Методическое пособие / Под ред. С. Н. Теплюк.-М.: Мозаика- Синтез, 2008-2010.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Ребенок третьего года жизни: Методическое пособие / Под ред. С. Н. Теплюк. — М.: Мозаика- 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Теп люк С. Н., Л ямина Г. М., Зацепина М. Б. Дети раннего возраста в детском саду: Методическое пособие. — М.: Мозаика-Синтез,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Теп люк С. Н. Занятия на прогулке с малышами: Методическое пособие.—М.: Мозаика- Синтез, 2005-2010.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А это какого цвета? Рабочая тетрадь для занятий с детьми от рождения до 1 года.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Большой, маленький.: Рабочая тетрадь для занятий с детьми от 1 года. — М.: Мозаика-Синтез, 2011.-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Веселый хоровод: Рабочая тетрадь для занятий с детьми от рождения до 1 года.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В деревне и на даче.: Рабочая тетрадь для занятий с детьми от 1 года. — М.: Мозаика-Синтез, 2011. — (Школа Семи Г номов).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933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1506B6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Веселый, грустный.: Рабочая тетрадь для занятий с детьми от 1 года. — М.: Мозаика-Синтез, 2011. — 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День и ночь: Рабочая тетрадь для занятий с детьми от рождения до 1 года.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Квадратик и кружок: Рабочая тетрадь для занятий с детьми от рождения до 1 года. — 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Котик-коток: Рабочая тетрадь для занятий с детьми от рождения до 1 года.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Кто что делает?: Рабочая тетрадь для занятий с детьми от рождения до 1 года.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Кто это, что это?: Рабочая тетрадь для занятий с детьми от 1 года.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Мои любимые игрушки: Рабочая тетрадь для занятий с детьми от рождения до 1 года. — 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Моя первая книжка: Рабочая тетрадь для занятий с детьми от рождения до 1 года.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Мой дом: Рабочая тетрадь для занятий с детьми от 1 года. — М.: Мозаика-Синтез, 2010.—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Мой первый словарик: Рабочая тетрадь для занятий с детьми от 1 года.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Пластилиновый снежок: Рабочая тетрадь для занятий с детьми от 1 года.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Прибаутки для малютки: Рабочая тетрадь для занятий с детьми от рождения до 1 года. —М.: Мозаика-Синтез,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Прогулки по городу: Рабочая тетрадь для занятий с детьми от 1 года.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52" w:lineRule="auto"/>
              <w:jc w:val="both"/>
            </w:pPr>
            <w:r>
              <w:t>Рисуем пальчиками: Рабочая тетрадь для занятий с детьми от 1 года. — М.: Мозаика-Синтез, 2011,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Сложи картинку: Рабочая тетрадь для занятий с детьми от рождения до 1 года. — М.: Мозаика- Синтез, 2011. —(Школа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Форма, цвет: Рабочая тетрадь для занятий с детьми от 1 года. — М.: Мозаика-Синтез,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Цветные картинки. : Рабочая тетрадь для занятий с детьми от рождения до 1 года. — М.: Мозаика-Синтез, 2011. —(Школа Семи Г номов)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Что как звучит?: Рабочая тетрадь для занятий с детьми от рождения от 1 года. — М.: Мозаика- Синтез, 2011. — (Школа Семи Гномов).</w:t>
            </w:r>
          </w:p>
          <w:p w:rsidR="001506B6" w:rsidRDefault="00960179">
            <w:pPr>
              <w:pStyle w:val="a4"/>
              <w:shd w:val="clear" w:color="auto" w:fill="auto"/>
              <w:spacing w:line="269" w:lineRule="auto"/>
              <w:jc w:val="both"/>
            </w:pPr>
            <w:r>
              <w:t>Чей это хвостик?: Рабочая тетрадь для занятий с детьми от 1 года. — М.: Мозаика-Синтез, 2011. —(Школа Семи Г номов).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Это чей голос?: Рабочая тетрадь для занятий с детьми от 1 года. — М.: Мозаика-Синтез, 2011. —(Школа Семи Г номов).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453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140"/>
            </w:pPr>
            <w:r>
              <w:rPr>
                <w:b/>
                <w:bCs/>
              </w:rPr>
              <w:t>Работа с родителями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Евдокимова Е. С, Д о д о к и н а Н. В., Ку д р я в ц е в а Е. А. Детский сад и семья: методика работы с родителями. — М.: Мозаика-Синтез, 2007-2010.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Первый год (12 книг для работы с детьми от рождения до года).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Второй год (12 книг для работы с детьми от года до двух лет).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Третий год (12 книг для работы с детьми от двух до трех лет).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Четвертый год (12 книг для работы с детьми от трех до четырех лет).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Пятый год (12 книг для работы с детьми от четырех до пяти лет).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Шестой год (12 книг для работы с детьми от пяти до шести лет).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54" w:lineRule="auto"/>
              <w:jc w:val="both"/>
            </w:pPr>
            <w:r>
              <w:t>Школа Семи Гномов. Седьмой год (12 книг для работы с детьми от шести до семи лет).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after="120" w:line="254" w:lineRule="auto"/>
              <w:jc w:val="both"/>
            </w:pPr>
            <w:r>
              <w:t>А.И. Максаков «Развитие правильной речи ребенка в семье» , —М.: Мозаика-Синтез, 2008</w:t>
            </w:r>
          </w:p>
          <w:p w:rsidR="001506B6" w:rsidRDefault="00960179">
            <w:pPr>
              <w:pStyle w:val="a4"/>
              <w:shd w:val="clear" w:color="auto" w:fill="auto"/>
              <w:jc w:val="both"/>
            </w:pPr>
            <w:r>
              <w:t>Н.В. Додокина Е.С. Евдокимиова «Семейный театр в детском саду. Совместная деятельность педагогов, родителей и детей» —М.: Мозаика-Синтез, 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</w:pPr>
            <w:r>
              <w:rPr>
                <w:b/>
                <w:bCs/>
              </w:rPr>
              <w:t>Подготовка к школе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90" w:lineRule="auto"/>
              <w:jc w:val="both"/>
            </w:pPr>
            <w:r>
              <w:t>Тесты для подготовки к школе: Рабочая тетрадь для занятий с детьми от 6 лет. — М.: Мозаика- Синтез, 2011. — (Школа Семи Г номов)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5"/>
        <w:gridCol w:w="7882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1506B6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after="60"/>
            </w:pPr>
            <w:r>
              <w:t>Н.Е. Веракса Диагностика готовности ребенка к школе — М.: Мозаика-Синтез, 2010.</w:t>
            </w:r>
          </w:p>
          <w:p w:rsidR="001506B6" w:rsidRDefault="00960179">
            <w:pPr>
              <w:pStyle w:val="a4"/>
              <w:shd w:val="clear" w:color="auto" w:fill="auto"/>
            </w:pPr>
            <w:r>
              <w:t>Т.С. Комар о ва , О . А . С оломеннико в а Педагогическая диагностика развития детей перед поступлением в школу — М.: Мозаика-Синтез, 2011.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140"/>
            </w:pPr>
            <w:r>
              <w:rPr>
                <w:b/>
                <w:bCs/>
              </w:rPr>
              <w:t>Список литературы к разделу «Коррекционная работа»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76" w:lineRule="auto"/>
              <w:jc w:val="both"/>
            </w:pPr>
            <w:r>
              <w:t>Инклюзивная практика в дошкольном образовании / Под ред. Т. В. Волосовец, Е. Н. Кутеповой. —М.: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6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 и л и ч е в а Т. Б., Ту м а н о в а Т. В., Ч и р к и н а Е.В. Воспитание и обучение детей дошкольного возраста с общим недоразвитием речи. Программно-методические рекомендации. — М., 2009.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38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before="260"/>
            </w:pPr>
            <w:r>
              <w:rPr>
                <w:b/>
                <w:bCs/>
              </w:rPr>
              <w:t>Дополнительные пособия</w:t>
            </w:r>
          </w:p>
        </w:tc>
        <w:tc>
          <w:tcPr>
            <w:tcW w:w="7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Комплексное перспективное планирование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Комплексное перспективное планирование. Вторая младшая группа: Методическое пособие / Под ред. М.А. Васильевой, В. В. Гербовой, Т. С. Комаровой.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Комплексное перспективное планирование. Средняя группа: Методическое пособие / Под ред. М. А. Васильевой, В. В. Гербовой, Т. С. Комаровой.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Комплексное перспективное планирование. Старшая группа: Методическое пособие / Под ред. М. А. Васильевой, В. В. Гербовой, Т. С. Комаровой. — М.: Мозаика-Синтез, 2011.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Комплексное перспективное планирование. Подготовительная к школе группа: Методическое пособие / Под ред. М.А. Васильевой, В.В. Гербовой, Т.С. Комаровой.— М.: Мозаика-Синтез, 2011. Комплексно-тематическое планирование по программе «От рождения до школы». Первая младшая группа. Методическое пособие/ Под ред. Н.Е. Векарсы, Т.С. Комаровой, М.А. Васильевой. - Волгоград: Учитель, 2011</w:t>
            </w:r>
          </w:p>
          <w:p w:rsidR="001506B6" w:rsidRDefault="00960179">
            <w:pPr>
              <w:pStyle w:val="a4"/>
              <w:shd w:val="clear" w:color="auto" w:fill="auto"/>
              <w:spacing w:line="271" w:lineRule="auto"/>
              <w:jc w:val="both"/>
            </w:pPr>
            <w:r>
              <w:t>Комплексные занятия по программе «От рождения до школы» Первая младшая группа. Методическое пособие/ Под ред. Н.Е. Векарсы, Т.С. Комаровой, М.А. Васильевой. - Волгоград: Учитель, 2012..</w:t>
            </w:r>
          </w:p>
        </w:tc>
      </w:tr>
    </w:tbl>
    <w:p w:rsidR="001506B6" w:rsidRDefault="001506B6">
      <w:pPr>
        <w:spacing w:after="539" w:line="1" w:lineRule="exact"/>
      </w:pPr>
      <w:bookmarkStart w:id="4" w:name="_GoBack"/>
      <w:bookmarkEnd w:id="4"/>
    </w:p>
    <w:p w:rsidR="001506B6" w:rsidRDefault="00960179">
      <w:pPr>
        <w:pStyle w:val="10"/>
        <w:keepNext/>
        <w:keepLines/>
        <w:shd w:val="clear" w:color="auto" w:fill="auto"/>
        <w:spacing w:after="160"/>
      </w:pPr>
      <w:bookmarkStart w:id="5" w:name="bookmark4"/>
      <w:bookmarkStart w:id="6" w:name="bookmark5"/>
      <w:r>
        <w:t>Журналы</w:t>
      </w:r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7042"/>
        <w:gridCol w:w="2078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журналов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Годы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воспитание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2012-2017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старшего воспитателя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2012-2014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2012;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 в ДОУ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2012;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руководителя ДОУ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2012;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Газета «Дошкольное образование»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2012-2015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«Обруч» с приложениями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дошкольного образовательного учреждения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</w:tbl>
    <w:p w:rsidR="001506B6" w:rsidRDefault="001506B6">
      <w:pPr>
        <w:spacing w:after="259" w:line="1" w:lineRule="exact"/>
      </w:pPr>
    </w:p>
    <w:p w:rsidR="001506B6" w:rsidRDefault="00960179">
      <w:pPr>
        <w:pStyle w:val="10"/>
        <w:keepNext/>
        <w:keepLines/>
        <w:shd w:val="clear" w:color="auto" w:fill="auto"/>
        <w:spacing w:after="260"/>
      </w:pPr>
      <w:bookmarkStart w:id="7" w:name="bookmark6"/>
      <w:bookmarkStart w:id="8" w:name="bookmark7"/>
      <w:r>
        <w:t>Дополнительная литература</w:t>
      </w:r>
      <w:bookmarkEnd w:id="7"/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246"/>
        <w:gridCol w:w="5304"/>
        <w:gridCol w:w="1728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№п/п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Лялина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старшего воспитателя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Сфера, 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В.Я. Лысова,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Т.С. Яковлева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праздники и развлечения. Сценарии. Младший и средний дошкольный возраст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Аркти, 2000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Л.И. Пензулаева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и игровые упражнения для детей 3-5 лет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Владос, 2001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Болотина,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Микляева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преемственности в работе ДОУ и школы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Айрис-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Пресс, 2006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246"/>
        <w:gridCol w:w="5304"/>
        <w:gridCol w:w="1728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Скоролупова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 как один их этапов методической работы в дошкольном образовательном учреждении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Скрипторий, 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детский сад №3 2007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Аркти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Елжова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Педсоветы, семинары, методические объединения в дошкольном образовательном учреждении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Дону: Феникс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Елжова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контроля и методическая работа в дошкольном образовательном учреждении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Дону: Феникс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Елжова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копилка для пдагогов дошкольного образовательного учреждения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Дону: Феникс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 Волобуева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старшего воспитателя ДОУ с педагогами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Сфера, 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Н.Ю. Честнова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Новая настольная книга детского сада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Ростов-на-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Дону: Феникс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В.С. Басюка,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Мухарская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контроля в дошкольных образовательных учреждениях + </w:t>
            </w:r>
            <w:r>
              <w:rPr>
                <w:sz w:val="24"/>
                <w:szCs w:val="24"/>
                <w:lang w:val="en-US" w:eastAsia="en-US" w:bidi="en-US"/>
              </w:rPr>
              <w:t>CD</w:t>
            </w:r>
            <w:r w:rsidRPr="009601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НКЦ, 2010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Шамрай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 детском саду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Волгоград: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Стюхина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конструктивного разрешения конфликтных ситуаций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Первое сентября, 2011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Никишина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Мастер-класс для руководителей и педагогов ДОУ. Здоровьесберегающая педагогическая система: модели, подходы, технологии + </w:t>
            </w:r>
            <w:r>
              <w:rPr>
                <w:sz w:val="24"/>
                <w:szCs w:val="24"/>
                <w:lang w:val="en-US" w:eastAsia="en-US" w:bidi="en-US"/>
              </w:rPr>
              <w:t>CD</w:t>
            </w:r>
            <w:r w:rsidRPr="009601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Планета 2011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З.А. Ефанова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Познание предметного мира. Первая младшая группа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Волгоград: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Л.А. Мындыкану,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Цупикова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Сенсомоторно - математическое развитие детей раннего возраста. Сюжетные игровые комплексы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Мозырь: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Белый ветер, 2011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Прохорова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родителями в детском саду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Айрис-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Пресс, 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О.И. Давыдова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сад. Самоучитель для родителей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 Петербург, Детство- Пресс, 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Вершинина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подходы к планированию образовательной работы в детском саду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Волгоград: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2010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Микляева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 современном ДОУ. Методическое пособие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Сфера,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Кочкина,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Чернышева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Портфолио в ДОУ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Скрипторий, 2012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А.Г. Гогоберидзе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оборудования и учебно-методических и игровых материалов для оснащения кабинетов ДОУ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ЦПО, 2008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246"/>
        <w:gridCol w:w="5304"/>
        <w:gridCol w:w="1728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Микляева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Предметно-развивающая среда детского сада в контексте ФГТ,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Сфера,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Михеева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технологии обучения дошкольников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Волгоград: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2013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И.М. Бушнева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Волгоград: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Учитель, 2012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Скоролупова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воспитательно-образовательного процесса в ДОУ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М: Скрипторий, 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 по экологии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Юный эколог. Программа и условия ее реализации в детском саду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МОЗАИКА-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 в детском саду. Программа повышения квалификации дошкольных работников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МОЗАИКА-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занятия по экологии (старший дошкольный возраст)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Педагогическое сообщества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Любовь к природе воспитываем с детства.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МОЗАИКА-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СИНТЕЗ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С.Н., Комарова И.А.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Сюжетные игры в экологическом воспитании дошкольников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ГНОМ и Д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 С.Н.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экологического образования детей. Учебное пособие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Деревья: от акации до ясеня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КАРАПУЗ- ДИДАКТИКА ТЦ «Сфера»</w:t>
            </w:r>
          </w:p>
          <w:p w:rsidR="001506B6" w:rsidRDefault="00960179">
            <w:pPr>
              <w:pStyle w:val="a4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проект «Мое дерево»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КАРАПУЗ- ДИДАКТИКА ТЦ «Сфера»</w:t>
            </w:r>
          </w:p>
          <w:p w:rsidR="001506B6" w:rsidRDefault="00960179">
            <w:pPr>
              <w:pStyle w:val="a4"/>
              <w:shd w:val="clear" w:color="auto" w:fill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Напиши письмо сове. Экологический проект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КАРАПУЗ- ДИДАКТИКА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 нас под ногами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КАРАПУЗ- ДИДАКТИКА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Почва - живая земля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КАРАПУЗ- ДИДАКТИКА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Экологический паспорт детского сада: среда, здоровье, безопасность + </w:t>
            </w:r>
            <w:r>
              <w:rPr>
                <w:sz w:val="24"/>
                <w:szCs w:val="24"/>
                <w:lang w:val="en-US" w:eastAsia="en-US" w:bidi="en-US"/>
              </w:rPr>
              <w:t>CD</w:t>
            </w:r>
            <w:r w:rsidRPr="009601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Линка-Пресс,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тропинка в детском саду + </w:t>
            </w:r>
            <w:r>
              <w:rPr>
                <w:sz w:val="24"/>
                <w:szCs w:val="24"/>
                <w:lang w:val="en-US" w:eastAsia="en-US" w:bidi="en-US"/>
              </w:rPr>
              <w:t>CD</w:t>
            </w:r>
            <w:r w:rsidRPr="0096017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диск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Линка-Пресс,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246"/>
        <w:gridCol w:w="5304"/>
        <w:gridCol w:w="1728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Копцева Т.А.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художник. Программа по изобразительному искусству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«ТЦ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Сфера»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Луконина Н.,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Чадова Л.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Утренники в детском саду. Сценарий о природе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Айрис Пресс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Лебеденко Е.Н.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времени у дошкольников. Система занятий и игр для детей среднего дошкольного возраста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Башмакова В.А.,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Охапкина Г.М.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дошкольников с комнатными растениями. Система работы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Скрипторий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Шорыгина Т.А.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животные. Какие они?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ГНОМ и Д 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Шорыгина Т.А.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Цветы. Какие Они?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ГНОМ и Д 2002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Шорыгина Т.А.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месяцы в году?!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06B6" w:rsidRDefault="00960179">
            <w:pPr>
              <w:pStyle w:val="a4"/>
              <w:shd w:val="clear" w:color="auto" w:fill="auto"/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ГНОМ и Д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Шорыгина Т.А.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Насекомые. Какие они?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ГНОМ и Д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Шорыгина Т.А.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звери в лесу?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ГНОМ и Д 2000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Золотова Е.И.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Знакомим дошкольников с миром животных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Веретенникова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Уголок природы в детском саду (растения и животные)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Справочное пособие для воспитателей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Просвещение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Е.Ю.,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Г.В.,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Жарова Т.М.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Неболеек. Программно-методический комплекс для работы с детьми дошкольного возраста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СОИУУ</w:t>
            </w:r>
          </w:p>
          <w:p w:rsidR="001506B6" w:rsidRDefault="00960179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И.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Неболейка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Ассоциация детских писателей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Мариничева О.В.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Елкина Н.В.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 детей наблюдать и рассказывать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Ярославль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Холдинг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</w:tbl>
    <w:p w:rsidR="001506B6" w:rsidRDefault="0096017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246"/>
        <w:gridCol w:w="5304"/>
        <w:gridCol w:w="1728"/>
      </w:tblGrid>
      <w:tr w:rsidR="001506B6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И.В.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природных материалов в детском саду.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Ярославль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Академия развития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Вакуленко Ю.А.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любви к природе у дошкольников. Экологические праздники, викторины, занятия и игры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Г.А.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Фольклорно-экологические занятия с детьми старшего дошкольного возраста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</w:t>
            </w:r>
          </w:p>
          <w:p w:rsidR="001506B6" w:rsidRDefault="00960179">
            <w:pPr>
              <w:pStyle w:val="a4"/>
              <w:shd w:val="clear" w:color="auto" w:fill="auto"/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О.М.,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 А.А.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проекты в детском саду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Л.Н.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экспериментальной деятельности дошкольников. Методические рекомендации.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Аркти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Н., Логинова Л,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Данюкова 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Мини-музей в детском саду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Линка-Пресс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Е.,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Микерин С.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Играем в ученых. Проводим эксперименты с водой, магнитом, движением, весом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Сибирское университетское издательство 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Л.Н.,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Моделкина Р.Н.,</w:t>
            </w:r>
          </w:p>
          <w:p w:rsidR="001506B6" w:rsidRDefault="00960179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Кулешова Н.П.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Воспитываем коллекционеров. Опыт использования коллекционирования в развитии креативности дошкольников.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«5 за знания»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А.И.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наблюдения и эксперименты в детском саду. Мир растений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центр СФЕРА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Пенькова Л.А.,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Безгина Е.Н.,</w:t>
            </w:r>
          </w:p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Ефратова Т.Г.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Ландшафтный дизайн детского сада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центр СФЕРА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В.А., Королева И.А.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Листок на ладони. Методическое пособие по проведению экскурсий.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ДЕТСТВО-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ПРЕСС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Егоренков Л.И.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Экологическое воспитание дошкольников и младших школьников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Аркти 2001</w:t>
            </w:r>
          </w:p>
        </w:tc>
      </w:tr>
      <w:tr w:rsidR="001506B6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Белякова В.В.. Гришанова Г.В., Романов Ю.М.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нужно сохранить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Калининградское книжное издательство</w:t>
            </w:r>
          </w:p>
          <w:p w:rsidR="001506B6" w:rsidRDefault="00960179">
            <w:pPr>
              <w:pStyle w:val="a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</w:t>
            </w:r>
          </w:p>
        </w:tc>
      </w:tr>
    </w:tbl>
    <w:p w:rsidR="00960179" w:rsidRDefault="00960179"/>
    <w:sectPr w:rsidR="00960179">
      <w:pgSz w:w="11900" w:h="16840"/>
      <w:pgMar w:top="1132" w:right="452" w:bottom="950" w:left="1344" w:header="704" w:footer="5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79" w:rsidRDefault="00960179">
      <w:r>
        <w:separator/>
      </w:r>
    </w:p>
  </w:endnote>
  <w:endnote w:type="continuationSeparator" w:id="0">
    <w:p w:rsidR="00960179" w:rsidRDefault="0096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79" w:rsidRDefault="00960179"/>
  </w:footnote>
  <w:footnote w:type="continuationSeparator" w:id="0">
    <w:p w:rsidR="00960179" w:rsidRDefault="00960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D3C"/>
    <w:multiLevelType w:val="multilevel"/>
    <w:tmpl w:val="C48A9CF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62515B"/>
    <w:multiLevelType w:val="multilevel"/>
    <w:tmpl w:val="8CE47E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B6"/>
    <w:rsid w:val="001506B6"/>
    <w:rsid w:val="00960179"/>
    <w:rsid w:val="00E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5451"/>
  <w15:docId w15:val="{33A5C827-2898-4D0D-92BA-7A1EBAA3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E48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184B-6429-499B-8119-DBEB59CE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5225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User</cp:lastModifiedBy>
  <cp:revision>2</cp:revision>
  <cp:lastPrinted>2025-03-31T11:10:00Z</cp:lastPrinted>
  <dcterms:created xsi:type="dcterms:W3CDTF">2025-03-31T11:13:00Z</dcterms:created>
  <dcterms:modified xsi:type="dcterms:W3CDTF">2025-03-31T11:13:00Z</dcterms:modified>
</cp:coreProperties>
</file>